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62D" w:rsidRPr="004E18DD" w:rsidRDefault="0006362D" w:rsidP="000636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06362D" w:rsidRPr="004E18DD" w:rsidRDefault="0006362D" w:rsidP="000636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80375B0" wp14:editId="67C6D932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62D" w:rsidRPr="004E18DD" w:rsidRDefault="0006362D" w:rsidP="000636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БУЧАНСЬКА   МІСЬКА   РАДА</w:t>
      </w:r>
    </w:p>
    <w:p w:rsidR="0006362D" w:rsidRPr="004E18DD" w:rsidRDefault="0006362D" w:rsidP="000636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06362D" w:rsidRPr="004E18DD" w:rsidRDefault="0006362D" w:rsidP="000636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П’ЯТДЕСЯТ  ДЕВ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`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ЯТА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СЕСІЯ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СЬОМОГО СКЛИКАННЯ </w:t>
      </w:r>
    </w:p>
    <w:p w:rsidR="0006362D" w:rsidRPr="004E18DD" w:rsidRDefault="0006362D" w:rsidP="000636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06362D" w:rsidRPr="004E18DD" w:rsidRDefault="0006362D" w:rsidP="0006362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362D" w:rsidRPr="004E18DD" w:rsidRDefault="0006362D" w:rsidP="000636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18D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« 25 »  липня  2019 р.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№   </w:t>
      </w:r>
    </w:p>
    <w:p w:rsidR="0006362D" w:rsidRPr="004E18DD" w:rsidRDefault="0006362D" w:rsidP="000636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lang w:val="uk-UA" w:eastAsia="ru-RU"/>
        </w:rPr>
        <w:t xml:space="preserve">Про  надання   дозволу   на   розробку </w:t>
      </w:r>
    </w:p>
    <w:p w:rsidR="0006362D" w:rsidRPr="004E18DD" w:rsidRDefault="0006362D" w:rsidP="000636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lang w:val="uk-UA" w:eastAsia="ru-RU"/>
        </w:rPr>
        <w:t xml:space="preserve">детального  плану території, орієнтовною площею 6,9 га, </w:t>
      </w:r>
    </w:p>
    <w:p w:rsidR="0006362D" w:rsidRPr="004E18DD" w:rsidRDefault="0006362D" w:rsidP="000636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lang w:val="uk-UA" w:eastAsia="ru-RU"/>
        </w:rPr>
        <w:t>що розташована в межах населеного пункту с. Луб’янка</w:t>
      </w:r>
    </w:p>
    <w:p w:rsidR="0006362D" w:rsidRPr="004E18DD" w:rsidRDefault="0006362D" w:rsidP="0006362D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lang w:val="uk-UA" w:eastAsia="ru-RU"/>
        </w:rPr>
        <w:t>для розміщення</w:t>
      </w:r>
      <w:r w:rsidRPr="004E18DD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будівництва, експлуатації та обслуговування</w:t>
      </w:r>
    </w:p>
    <w:p w:rsidR="0006362D" w:rsidRPr="004E18DD" w:rsidRDefault="0006362D" w:rsidP="0006362D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lang w:val="uk-UA" w:eastAsia="ru-RU"/>
        </w:rPr>
        <w:t>будівель і споруд об</w:t>
      </w:r>
      <w:r w:rsidRPr="004E18DD">
        <w:rPr>
          <w:rFonts w:ascii="Times New Roman" w:eastAsia="Times New Roman" w:hAnsi="Times New Roman" w:cs="Times New Roman"/>
          <w:b/>
          <w:lang w:eastAsia="ru-RU"/>
        </w:rPr>
        <w:t>`</w:t>
      </w:r>
      <w:proofErr w:type="spellStart"/>
      <w:r w:rsidRPr="004E18DD">
        <w:rPr>
          <w:rFonts w:ascii="Times New Roman" w:eastAsia="Times New Roman" w:hAnsi="Times New Roman" w:cs="Times New Roman"/>
          <w:b/>
          <w:lang w:val="uk-UA" w:eastAsia="ru-RU"/>
        </w:rPr>
        <w:t>єктів</w:t>
      </w:r>
      <w:proofErr w:type="spellEnd"/>
      <w:r w:rsidRPr="004E18DD">
        <w:rPr>
          <w:rFonts w:ascii="Times New Roman" w:eastAsia="Times New Roman" w:hAnsi="Times New Roman" w:cs="Times New Roman"/>
          <w:b/>
          <w:lang w:val="uk-UA" w:eastAsia="ru-RU"/>
        </w:rPr>
        <w:t xml:space="preserve"> енергогенеруючих підприємств,</w:t>
      </w:r>
    </w:p>
    <w:p w:rsidR="0006362D" w:rsidRPr="004E18DD" w:rsidRDefault="0006362D" w:rsidP="0006362D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lang w:val="uk-UA" w:eastAsia="ru-RU"/>
        </w:rPr>
        <w:t>установ та організацій</w:t>
      </w:r>
    </w:p>
    <w:p w:rsidR="0006362D" w:rsidRPr="004E18DD" w:rsidRDefault="0006362D" w:rsidP="0006362D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6362D" w:rsidRPr="004E18DD" w:rsidRDefault="0006362D" w:rsidP="0006362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            Розглянувши витяг з протоколу № 11 від  25.06.2019 року засідання ради </w:t>
      </w:r>
      <w:proofErr w:type="spellStart"/>
      <w:r w:rsidRPr="004E18DD">
        <w:rPr>
          <w:rFonts w:ascii="Times New Roman" w:eastAsia="Times New Roman" w:hAnsi="Times New Roman" w:cs="Times New Roman"/>
          <w:lang w:val="uk-UA" w:eastAsia="ru-RU"/>
        </w:rPr>
        <w:t>Луб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’</w:t>
      </w:r>
      <w:r w:rsidRPr="004E18DD">
        <w:rPr>
          <w:rFonts w:ascii="Times New Roman" w:eastAsia="Times New Roman" w:hAnsi="Times New Roman" w:cs="Times New Roman"/>
          <w:lang w:val="uk-UA" w:eastAsia="ru-RU"/>
        </w:rPr>
        <w:t>янської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територіальної громади про надання дозволу на розроблення детального  плану території на земельну ділянку в межах населеного пункту с. Луб’янка  для розміщення, будівництва, експлуатації та обслуговування будівель і споруд об`єктів енергогенеруючих підприємств, установ та організацій,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25.09.2018р. за № 2399-45-VІІ «Про добровільне приєднання </w:t>
      </w:r>
      <w:proofErr w:type="spellStart"/>
      <w:r w:rsidRPr="004E18DD">
        <w:rPr>
          <w:rFonts w:ascii="Times New Roman" w:eastAsia="Times New Roman" w:hAnsi="Times New Roman" w:cs="Times New Roman"/>
          <w:lang w:val="uk-UA" w:eastAsia="ru-RU"/>
        </w:rPr>
        <w:t>Луб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’</w:t>
      </w:r>
      <w:r w:rsidRPr="004E18DD">
        <w:rPr>
          <w:rFonts w:ascii="Times New Roman" w:eastAsia="Times New Roman" w:hAnsi="Times New Roman" w:cs="Times New Roman"/>
          <w:lang w:val="uk-UA" w:eastAsia="ru-RU"/>
        </w:rPr>
        <w:t>янської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</w:t>
      </w:r>
      <w:proofErr w:type="spellStart"/>
      <w:r w:rsidRPr="004E18DD">
        <w:rPr>
          <w:rFonts w:ascii="Times New Roman" w:eastAsia="Times New Roman" w:hAnsi="Times New Roman" w:cs="Times New Roman"/>
          <w:lang w:val="uk-UA" w:eastAsia="ru-RU"/>
        </w:rPr>
        <w:t>Луб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’</w:t>
      </w:r>
      <w:r w:rsidRPr="004E18DD">
        <w:rPr>
          <w:rFonts w:ascii="Times New Roman" w:eastAsia="Times New Roman" w:hAnsi="Times New Roman" w:cs="Times New Roman"/>
          <w:lang w:val="uk-UA" w:eastAsia="ru-RU"/>
        </w:rPr>
        <w:t>янської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сільської ради «Про добровільне приєднання </w:t>
      </w:r>
      <w:proofErr w:type="spellStart"/>
      <w:r w:rsidRPr="004E18DD">
        <w:rPr>
          <w:rFonts w:ascii="Times New Roman" w:eastAsia="Times New Roman" w:hAnsi="Times New Roman" w:cs="Times New Roman"/>
          <w:lang w:val="uk-UA" w:eastAsia="ru-RU"/>
        </w:rPr>
        <w:t>Луб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’</w:t>
      </w:r>
      <w:r w:rsidRPr="004E18DD">
        <w:rPr>
          <w:rFonts w:ascii="Times New Roman" w:eastAsia="Times New Roman" w:hAnsi="Times New Roman" w:cs="Times New Roman"/>
          <w:lang w:val="uk-UA" w:eastAsia="ru-RU"/>
        </w:rPr>
        <w:t>янської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сільської територіальної громади Бородянського району до територіальної громади міста обласного значення» від 20.09.2018р,  враховуючи позитивне рішення ради </w:t>
      </w:r>
      <w:proofErr w:type="spellStart"/>
      <w:r w:rsidRPr="004E18DD">
        <w:rPr>
          <w:rFonts w:ascii="Times New Roman" w:eastAsia="Times New Roman" w:hAnsi="Times New Roman" w:cs="Times New Roman"/>
          <w:lang w:val="uk-UA" w:eastAsia="ru-RU"/>
        </w:rPr>
        <w:t>Луб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’</w:t>
      </w:r>
      <w:r w:rsidRPr="004E18DD">
        <w:rPr>
          <w:rFonts w:ascii="Times New Roman" w:eastAsia="Times New Roman" w:hAnsi="Times New Roman" w:cs="Times New Roman"/>
          <w:lang w:val="uk-UA" w:eastAsia="ru-RU"/>
        </w:rPr>
        <w:t>янської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територіальної громади, беручи до уваги заяву від 13.06.2019 № М-1552 від Матюшенко О.Г., як власниці земельної ділянки з кадастровим номером 3221084000:02:004:0109, щодо розробки детального плану території, відповідно до  </w:t>
      </w:r>
      <w:proofErr w:type="spellStart"/>
      <w:r w:rsidRPr="004E18DD">
        <w:rPr>
          <w:rFonts w:ascii="Times New Roman" w:eastAsia="Times New Roman" w:hAnsi="Times New Roman" w:cs="Times New Roman"/>
          <w:lang w:val="uk-UA" w:eastAsia="ru-RU"/>
        </w:rPr>
        <w:t>ст.ст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. 8,10,19,21,24 Закону України «Про регулювання  містобудівної діяльності»,  ст.12   Земельного   кодексу   України, керуючись </w:t>
      </w:r>
      <w:proofErr w:type="spellStart"/>
      <w:r w:rsidRPr="004E18DD">
        <w:rPr>
          <w:rFonts w:ascii="Times New Roman" w:eastAsia="Times New Roman" w:hAnsi="Times New Roman" w:cs="Times New Roman"/>
          <w:lang w:val="uk-UA" w:eastAsia="ru-RU"/>
        </w:rPr>
        <w:t>ст.ст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>. 26 Закону України «Про місцеве самоврядування в Україні»,  міська рада</w:t>
      </w:r>
    </w:p>
    <w:p w:rsidR="0006362D" w:rsidRPr="004E18DD" w:rsidRDefault="0006362D" w:rsidP="00063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 xml:space="preserve">В И Р І Ш И Л А </w:t>
      </w:r>
    </w:p>
    <w:p w:rsidR="0006362D" w:rsidRPr="004E18DD" w:rsidRDefault="0006362D" w:rsidP="0006362D">
      <w:pPr>
        <w:keepNext/>
        <w:numPr>
          <w:ilvl w:val="0"/>
          <w:numId w:val="1"/>
        </w:numPr>
        <w:spacing w:after="0" w:line="240" w:lineRule="auto"/>
        <w:ind w:left="851" w:hanging="425"/>
        <w:jc w:val="both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4E18DD">
        <w:rPr>
          <w:rFonts w:ascii="Times New Roman" w:eastAsia="Times New Roman" w:hAnsi="Times New Roman" w:cs="Times New Roman"/>
          <w:lang w:val="uk-UA" w:eastAsia="ru-RU"/>
        </w:rPr>
        <w:t>Розробити детальний план  території, з метою уточнення планувальної структури  і функціонального призначення, визначення параметрів забудови, формування принципів планувальної організації, встановлення ліній регулювання забудови, виявлення усіх планувальних обмежень, використання територій згідно з державними будівельними та санітарно-гігієнічними нормами, визначення містобудівних умов та обмежень з врахуванням інвестиційних намірів, подальшого  освоєння масиву земельних ділянок приватної власності, орієнтовною площею  6,9 га для розміщення, будівництва, експлуатації та обслуговування будівель і споруд об`єктів енергогенеруючих підприємств, установ та організацій на території Луб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’</w:t>
      </w:r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янського старостинського округу Бучанської міської ради  в межах населеного пункту села Луб’янка. </w:t>
      </w:r>
    </w:p>
    <w:p w:rsidR="0006362D" w:rsidRPr="004E18DD" w:rsidRDefault="0006362D" w:rsidP="0006362D">
      <w:pPr>
        <w:keepNext/>
        <w:numPr>
          <w:ilvl w:val="0"/>
          <w:numId w:val="1"/>
        </w:numPr>
        <w:spacing w:after="0" w:line="240" w:lineRule="auto"/>
        <w:ind w:left="851" w:hanging="425"/>
        <w:jc w:val="both"/>
        <w:outlineLvl w:val="0"/>
        <w:rPr>
          <w:rFonts w:ascii="Times New Roman" w:eastAsia="Times New Roman" w:hAnsi="Times New Roman" w:cs="Times New Roman"/>
          <w:lang w:val="uk-UA" w:eastAsia="ru-RU"/>
        </w:rPr>
      </w:pPr>
      <w:r w:rsidRPr="004E18DD">
        <w:rPr>
          <w:rFonts w:ascii="Times New Roman" w:eastAsia="Times New Roman" w:hAnsi="Times New Roman" w:cs="Times New Roman"/>
          <w:lang w:val="uk-UA" w:eastAsia="ru-RU"/>
        </w:rPr>
        <w:t>Фінансування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робіт по розробленню детального плану території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4E18DD">
        <w:rPr>
          <w:rFonts w:ascii="Times New Roman" w:eastAsia="Times New Roman" w:hAnsi="Times New Roman" w:cs="Times New Roman"/>
          <w:lang w:val="uk-UA" w:eastAsia="ru-RU"/>
        </w:rPr>
        <w:t>для розміщення, будівництва, експлуатації та обслуговування будівель і споруд об`єктів енергогенеруючих підприємств, установ та організацій на території Луб</w:t>
      </w:r>
      <w:r w:rsidRPr="004E18DD">
        <w:rPr>
          <w:rFonts w:ascii="Times New Roman" w:eastAsia="Times New Roman" w:hAnsi="Times New Roman" w:cs="Times New Roman"/>
          <w:b/>
          <w:lang w:val="uk-UA" w:eastAsia="ru-RU"/>
        </w:rPr>
        <w:t>’</w:t>
      </w:r>
      <w:r w:rsidRPr="004E18DD">
        <w:rPr>
          <w:rFonts w:ascii="Times New Roman" w:eastAsia="Times New Roman" w:hAnsi="Times New Roman" w:cs="Times New Roman"/>
          <w:lang w:val="uk-UA" w:eastAsia="ru-RU"/>
        </w:rPr>
        <w:t>янського старостинського округу Бучанської міської ради  здійснити за рахунок джерел, не заборонених чинним законодавством.</w:t>
      </w:r>
    </w:p>
    <w:p w:rsidR="0006362D" w:rsidRPr="004E18DD" w:rsidRDefault="0006362D" w:rsidP="0006362D">
      <w:pPr>
        <w:keepNext/>
        <w:numPr>
          <w:ilvl w:val="0"/>
          <w:numId w:val="1"/>
        </w:numPr>
        <w:spacing w:after="0" w:line="240" w:lineRule="auto"/>
        <w:ind w:left="851" w:hanging="425"/>
        <w:jc w:val="both"/>
        <w:outlineLvl w:val="0"/>
        <w:rPr>
          <w:rFonts w:ascii="Times New Roman" w:eastAsia="Times New Roman" w:hAnsi="Times New Roman" w:cs="Times New Roman"/>
          <w:lang w:val="uk-UA" w:eastAsia="ru-RU"/>
        </w:rPr>
      </w:pPr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Після розробки детального плану території  та проведення, згідно чинного законодавства України, громадських слухань щодо врахування громадських інтересів під час </w:t>
      </w:r>
      <w:r w:rsidRPr="004E18DD">
        <w:rPr>
          <w:rFonts w:ascii="Times New Roman" w:eastAsia="Times New Roman" w:hAnsi="Times New Roman" w:cs="Times New Roman"/>
          <w:lang w:val="uk-UA" w:eastAsia="ru-RU"/>
        </w:rPr>
        <w:lastRenderedPageBreak/>
        <w:t>розроблення містобудівної документації, подати зазначений детальний план  території на розгляд та затвердження  на сесію  Бучанської міської  ради.</w:t>
      </w:r>
    </w:p>
    <w:p w:rsidR="0006362D" w:rsidRPr="004E18DD" w:rsidRDefault="0006362D" w:rsidP="0006362D">
      <w:pPr>
        <w:keepNext/>
        <w:numPr>
          <w:ilvl w:val="0"/>
          <w:numId w:val="1"/>
        </w:numPr>
        <w:spacing w:after="0" w:line="240" w:lineRule="auto"/>
        <w:ind w:left="851" w:hanging="425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4E18DD">
        <w:rPr>
          <w:rFonts w:ascii="Times New Roman" w:eastAsia="Times New Roman" w:hAnsi="Times New Roman" w:cs="Times New Roman"/>
          <w:lang w:eastAsia="ru-RU"/>
        </w:rPr>
        <w:t xml:space="preserve">Контроль за </w:t>
      </w:r>
      <w:proofErr w:type="spellStart"/>
      <w:r w:rsidRPr="004E18DD">
        <w:rPr>
          <w:rFonts w:ascii="Times New Roman" w:eastAsia="Times New Roman" w:hAnsi="Times New Roman" w:cs="Times New Roman"/>
          <w:lang w:eastAsia="ru-RU"/>
        </w:rPr>
        <w:t>виконання</w:t>
      </w:r>
      <w:proofErr w:type="spellEnd"/>
      <w:r w:rsidRPr="004E18DD">
        <w:rPr>
          <w:rFonts w:ascii="Times New Roman" w:eastAsia="Times New Roman" w:hAnsi="Times New Roman" w:cs="Times New Roman"/>
          <w:lang w:val="uk-UA" w:eastAsia="ru-RU"/>
        </w:rPr>
        <w:t>м</w:t>
      </w:r>
      <w:r w:rsidRPr="004E18D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4E18DD">
        <w:rPr>
          <w:rFonts w:ascii="Times New Roman" w:eastAsia="Times New Roman" w:hAnsi="Times New Roman" w:cs="Times New Roman"/>
          <w:lang w:eastAsia="ru-RU"/>
        </w:rPr>
        <w:t>даного</w:t>
      </w:r>
      <w:proofErr w:type="spellEnd"/>
      <w:r w:rsidRPr="004E18D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4E18DD">
        <w:rPr>
          <w:rFonts w:ascii="Times New Roman" w:eastAsia="Times New Roman" w:hAnsi="Times New Roman" w:cs="Times New Roman"/>
          <w:lang w:eastAsia="ru-RU"/>
        </w:rPr>
        <w:t>рішення</w:t>
      </w:r>
      <w:proofErr w:type="spellEnd"/>
      <w:r w:rsidRPr="004E18D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покласти на депутатську комісію з </w:t>
      </w:r>
      <w:proofErr w:type="gramStart"/>
      <w:r w:rsidRPr="004E18DD">
        <w:rPr>
          <w:rFonts w:ascii="Times New Roman" w:eastAsia="Times New Roman" w:hAnsi="Times New Roman" w:cs="Times New Roman"/>
          <w:lang w:val="uk-UA" w:eastAsia="ru-RU"/>
        </w:rPr>
        <w:t>питань  містобудування</w:t>
      </w:r>
      <w:proofErr w:type="gramEnd"/>
      <w:r w:rsidRPr="004E18DD">
        <w:rPr>
          <w:rFonts w:ascii="Times New Roman" w:eastAsia="Times New Roman" w:hAnsi="Times New Roman" w:cs="Times New Roman"/>
          <w:lang w:val="uk-UA" w:eastAsia="ru-RU"/>
        </w:rPr>
        <w:t xml:space="preserve"> та природокористування  Бучанської міської ради.</w:t>
      </w:r>
      <w:r w:rsidRPr="004E18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6362D" w:rsidRDefault="0006362D" w:rsidP="0006362D">
      <w:pPr>
        <w:rPr>
          <w:rFonts w:ascii="Calibri" w:eastAsia="Times New Roman" w:hAnsi="Calibri" w:cs="Times New Roman"/>
          <w:b/>
          <w:lang w:eastAsia="ru-RU"/>
        </w:rPr>
      </w:pPr>
      <w:proofErr w:type="spellStart"/>
      <w:r w:rsidRPr="004E18DD">
        <w:rPr>
          <w:rFonts w:ascii="Calibri" w:eastAsia="Times New Roman" w:hAnsi="Calibri" w:cs="Times New Roman"/>
          <w:b/>
          <w:lang w:eastAsia="ru-RU"/>
        </w:rPr>
        <w:t>Міський</w:t>
      </w:r>
      <w:proofErr w:type="spellEnd"/>
      <w:r w:rsidRPr="004E18DD">
        <w:rPr>
          <w:rFonts w:ascii="Calibri" w:eastAsia="Times New Roman" w:hAnsi="Calibri" w:cs="Times New Roman"/>
          <w:b/>
          <w:lang w:eastAsia="ru-RU"/>
        </w:rPr>
        <w:t xml:space="preserve"> голова                                                                                 А.П. Федорук</w:t>
      </w:r>
    </w:p>
    <w:p w:rsidR="004D4E27" w:rsidRDefault="004D4E27"/>
    <w:sectPr w:rsidR="004D4E27" w:rsidSect="0006362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718E0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E6"/>
    <w:rsid w:val="0006362D"/>
    <w:rsid w:val="004D4E27"/>
    <w:rsid w:val="00687D71"/>
    <w:rsid w:val="008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1F40"/>
  <w15:chartTrackingRefBased/>
  <w15:docId w15:val="{0D25E6C6-C54D-416E-815E-533E4367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2019-07-17T07:10:00Z</dcterms:created>
  <dcterms:modified xsi:type="dcterms:W3CDTF">2019-07-17T07:10:00Z</dcterms:modified>
</cp:coreProperties>
</file>